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C6E81" w14:textId="2569CF30" w:rsidR="00D23960" w:rsidRDefault="00D23960">
      <w:pPr>
        <w:pStyle w:val="Corpodetexto"/>
        <w:rPr>
          <w:rFonts w:ascii="Times New Roman"/>
          <w:sz w:val="20"/>
        </w:rPr>
      </w:pPr>
    </w:p>
    <w:p w14:paraId="484C6E82" w14:textId="77777777" w:rsidR="00D23960" w:rsidRDefault="00D23960">
      <w:pPr>
        <w:pStyle w:val="Corpodetexto"/>
        <w:rPr>
          <w:rFonts w:ascii="Times New Roman"/>
          <w:sz w:val="20"/>
        </w:rPr>
      </w:pPr>
    </w:p>
    <w:p w14:paraId="484C6E83" w14:textId="77777777" w:rsidR="00D23960" w:rsidRPr="00E458F2" w:rsidRDefault="00D23960">
      <w:pPr>
        <w:pStyle w:val="Corpodetexto"/>
        <w:spacing w:before="9"/>
        <w:rPr>
          <w:rFonts w:ascii="Arial" w:hAnsi="Arial" w:cs="Arial"/>
          <w:sz w:val="22"/>
        </w:rPr>
      </w:pPr>
    </w:p>
    <w:p w14:paraId="484C6E84" w14:textId="6296903E" w:rsidR="00D23960" w:rsidRPr="00C13377" w:rsidRDefault="006611D7">
      <w:pPr>
        <w:pStyle w:val="Ttulo11"/>
        <w:ind w:left="2887" w:right="2899" w:firstLine="0"/>
        <w:jc w:val="center"/>
        <w:rPr>
          <w:rFonts w:ascii="Times New Roman" w:hAnsi="Times New Roman" w:cs="Times New Roman"/>
        </w:rPr>
      </w:pPr>
      <w:r w:rsidRPr="00C13377">
        <w:rPr>
          <w:rFonts w:ascii="Times New Roman" w:hAnsi="Times New Roman" w:cs="Times New Roman"/>
        </w:rPr>
        <w:t>TERMO DE</w:t>
      </w:r>
      <w:r w:rsidR="00146931">
        <w:rPr>
          <w:rFonts w:ascii="Times New Roman" w:hAnsi="Times New Roman" w:cs="Times New Roman"/>
        </w:rPr>
        <w:t xml:space="preserve"> </w:t>
      </w:r>
      <w:r w:rsidRPr="00C13377">
        <w:rPr>
          <w:rFonts w:ascii="Times New Roman" w:hAnsi="Times New Roman" w:cs="Times New Roman"/>
        </w:rPr>
        <w:t>REFERÊNCIA</w:t>
      </w:r>
    </w:p>
    <w:p w14:paraId="484C6E85" w14:textId="77777777" w:rsidR="00D23960" w:rsidRPr="00C13377" w:rsidRDefault="006611D7">
      <w:pPr>
        <w:spacing w:before="138"/>
        <w:ind w:left="2887" w:right="2899"/>
        <w:jc w:val="center"/>
        <w:rPr>
          <w:rFonts w:ascii="Times New Roman" w:hAnsi="Times New Roman" w:cs="Times New Roman"/>
          <w:sz w:val="18"/>
        </w:rPr>
      </w:pPr>
      <w:r w:rsidRPr="00C13377">
        <w:rPr>
          <w:rFonts w:ascii="Times New Roman" w:hAnsi="Times New Roman" w:cs="Times New Roman"/>
          <w:sz w:val="18"/>
        </w:rPr>
        <w:t>(Lei 14.133/2021, Art. 6º, XXIII)</w:t>
      </w:r>
    </w:p>
    <w:p w14:paraId="484C6E86" w14:textId="77777777" w:rsidR="00D23960" w:rsidRPr="00E458F2" w:rsidRDefault="00D23960">
      <w:pPr>
        <w:pStyle w:val="Corpodetexto"/>
        <w:rPr>
          <w:rFonts w:ascii="Arial" w:hAnsi="Arial" w:cs="Arial"/>
          <w:sz w:val="20"/>
        </w:rPr>
      </w:pPr>
    </w:p>
    <w:p w14:paraId="484C6E87" w14:textId="77777777" w:rsidR="00D23960" w:rsidRPr="00C22121" w:rsidRDefault="00D23960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098E3F56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1. OBJETO DA CONTRATAÇÃO</w:t>
      </w:r>
    </w:p>
    <w:p w14:paraId="777B7BB5" w14:textId="77777777" w:rsidR="00E6559C" w:rsidRPr="00E6559C" w:rsidRDefault="00E6559C" w:rsidP="00E6559C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E6559C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presente Termo de Referência tem por objeto a </w:t>
      </w:r>
      <w:r w:rsidRPr="00E6559C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itens de papelaria, suprimentos de impressão e materiais de escritório</w:t>
      </w:r>
      <w:r w:rsidRPr="00E6559C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conforme condições, quantidades estimadas e exigências estabelecidas neste instrumento.</w:t>
      </w:r>
    </w:p>
    <w:p w14:paraId="47F82C42" w14:textId="1B3FC1EA" w:rsidR="00B02093" w:rsidRPr="00F462E9" w:rsidRDefault="00E6559C" w:rsidP="00F462E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E6559C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contratação visa garantir o </w:t>
      </w:r>
      <w:r w:rsidRPr="00E6559C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regular funcionamento das atividades administrativas e institucionais da Câmara Municipal de Albertina/MG</w:t>
      </w:r>
      <w:r w:rsidRPr="00E6559C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assegurando a disponibilidade de materiais essenciais para a elaboração de documentos oficiais, impressão de materiais, organização de arquivos e suporte às rotinas internas do Poder Legislativo Municipal.</w:t>
      </w:r>
    </w:p>
    <w:p w14:paraId="16C6CBE0" w14:textId="77777777" w:rsidR="00B02093" w:rsidRDefault="001D2580" w:rsidP="00B02093">
      <w:r>
        <w:pict w14:anchorId="0073D6A6">
          <v:rect id="_x0000_i1026" style="width:0;height:1.5pt" o:hralign="center" o:hrstd="t" o:hr="t" fillcolor="#a0a0a0" stroked="f"/>
        </w:pict>
      </w:r>
    </w:p>
    <w:p w14:paraId="6388196E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2. FUNDAMENTAÇÃO DA CONTRATAÇÃO</w:t>
      </w:r>
    </w:p>
    <w:p w14:paraId="67D0E3FD" w14:textId="77777777" w:rsidR="0009325E" w:rsidRPr="0009325E" w:rsidRDefault="0009325E" w:rsidP="0009325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9325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presente contratação fundamenta-se na necessidade de garantir o regular funcionamento das atividades administrativas e institucionais da Câmara Municipal de Albertina/MG, que dependem da utilização contínua de </w:t>
      </w:r>
      <w:r w:rsidRPr="0009325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itens de papelaria, suprimentos de impressão e materiais de escritório</w:t>
      </w:r>
      <w:r w:rsidRPr="0009325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a execução de suas rotinas internas e atendimento às demandas do Poder Legislativo.</w:t>
      </w:r>
    </w:p>
    <w:p w14:paraId="53C7599F" w14:textId="77777777" w:rsidR="0009325E" w:rsidRPr="0009325E" w:rsidRDefault="0009325E" w:rsidP="0009325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9325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fornecimento desses materiais é indispensável para assegurar a elaboração e impressão de documentos oficiais, projetos de lei, ofícios, relatórios, processos administrativos e demais expedientes, bem como para a organização de arquivos, atendimento ao público e suporte às atividades dos setores da Câmara Municipal. A ausência desses insumos pode comprometer o andamento dos trabalhos administrativos e legislativos, prejudicando a continuidade dos serviços prestados.</w:t>
      </w:r>
    </w:p>
    <w:p w14:paraId="21C60B25" w14:textId="77777777" w:rsidR="0009325E" w:rsidRPr="0009325E" w:rsidRDefault="0009325E" w:rsidP="0009325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9325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contribui para a eficiência na gestão dos recursos públicos e para a continuidade do serviço público, em conformidade com os princípios da legalidade, eficiência, economicidade e interesse público previstos na Lei Federal nº 14.133/2021.</w:t>
      </w:r>
    </w:p>
    <w:p w14:paraId="414C456D" w14:textId="74DE6737" w:rsidR="00EF4B2B" w:rsidRPr="00EF4B2B" w:rsidRDefault="0009325E" w:rsidP="00EF4B2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9325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Considerando tratar-se de </w:t>
      </w:r>
      <w:r w:rsidRPr="0009325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fornecimento de bens comuns, de uso contínuo e de baixo valor</w:t>
      </w:r>
      <w:r w:rsidRPr="0009325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 contratação será realizada por dispensa de licitação, com fundamento no </w:t>
      </w:r>
      <w:r w:rsidRPr="0009325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75, inciso II, da Lei Federal nº 14.133/2021</w:t>
      </w:r>
      <w:r w:rsidRPr="0009325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observados os procedimentos previstos no art. 72 da referida lei.</w:t>
      </w:r>
    </w:p>
    <w:p w14:paraId="5D4C495C" w14:textId="7A3EC378" w:rsidR="00F04A8F" w:rsidRDefault="001D2580" w:rsidP="005924F6">
      <w:pPr>
        <w:rPr>
          <w:rStyle w:val="Forte"/>
          <w:b w:val="0"/>
          <w:bCs w:val="0"/>
        </w:rPr>
      </w:pPr>
      <w:r>
        <w:pict w14:anchorId="76FE6077">
          <v:rect id="_x0000_i1027" style="width:0;height:1.5pt" o:hralign="center" o:hrstd="t" o:hr="t" fillcolor="#a0a0a0" stroked="f"/>
        </w:pict>
      </w:r>
    </w:p>
    <w:p w14:paraId="3E994CC5" w14:textId="1D3D8CB9" w:rsidR="00B02093" w:rsidRDefault="00B02093" w:rsidP="00B02093">
      <w:pPr>
        <w:pStyle w:val="Ttulo3"/>
        <w:rPr>
          <w:rStyle w:val="Forte"/>
          <w:b/>
          <w:bCs/>
        </w:rPr>
      </w:pPr>
      <w:r>
        <w:rPr>
          <w:rStyle w:val="Forte"/>
          <w:b/>
          <w:bCs/>
        </w:rPr>
        <w:lastRenderedPageBreak/>
        <w:t>3. DESCRIÇÃO DA SOLUÇÃO</w:t>
      </w:r>
    </w:p>
    <w:p w14:paraId="27ADFDBE" w14:textId="77777777" w:rsidR="008E399A" w:rsidRPr="008E399A" w:rsidRDefault="008E399A" w:rsidP="008E399A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E399A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solução adotada consiste na </w:t>
      </w:r>
      <w:r w:rsidRPr="008E399A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itens de papelaria, suprimentos de impressão e materiais de escritório</w:t>
      </w:r>
      <w:r w:rsidRPr="008E399A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por meio de fornecedor do ramo comercial, apto a atender às demandas administrativas da Câmara Municipal de Albertina/MG, de forma parcelada e conforme a necessidade.</w:t>
      </w:r>
    </w:p>
    <w:p w14:paraId="58EC204A" w14:textId="77777777" w:rsidR="008E399A" w:rsidRPr="008E399A" w:rsidRDefault="008E399A" w:rsidP="008E399A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E399A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fornecimento será realizado de acordo com as solicitações da Câmara Municipal, observando-se os quantitativos estimados, a padronização dos materiais utilizados e a necessidade de reposição de estoque, de modo a evitar interrupções nas atividades administrativas e legislativas.</w:t>
      </w:r>
    </w:p>
    <w:p w14:paraId="759F8E8C" w14:textId="77777777" w:rsidR="008E399A" w:rsidRPr="008E399A" w:rsidRDefault="008E399A" w:rsidP="008E399A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E399A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Os materiais deverão possuir qualidade compatível com o uso institucional, garantindo adequado desempenho nas rotinas de impressão, organização de documentos, arquivamento e demais atividades internas, contribuindo para a eficiência dos serviços públicos prestados.</w:t>
      </w:r>
    </w:p>
    <w:p w14:paraId="052C7EA2" w14:textId="77777777" w:rsidR="008E399A" w:rsidRPr="008E399A" w:rsidRDefault="008E399A" w:rsidP="008E399A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E399A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de fornecedor do ramo visa garantir maior eficiência administrativa, facilitar o controle dos materiais adquiridos, assegurar a reposição oportuna dos insumos e manter a continuidade das atividades da Câmara Municipal.</w:t>
      </w:r>
    </w:p>
    <w:p w14:paraId="6684EB12" w14:textId="43E51B88" w:rsidR="001F17EC" w:rsidRPr="004E1BD8" w:rsidRDefault="008E399A" w:rsidP="004E1BD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E399A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solução escolhida mostra-se a mais adequada para atender às necessidades da Administração, considerando o porte do município, a natureza contínua do consumo desses materiais e a necessidade de manter o regular funcionamento das atividades administrativas do Poder Legislativo</w:t>
      </w: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740A6F31" w14:textId="77777777" w:rsidR="00B02093" w:rsidRDefault="001D2580" w:rsidP="00B02093">
      <w:r>
        <w:pict w14:anchorId="17C79DFC">
          <v:rect id="_x0000_i1028" style="width:0;height:1.5pt" o:hralign="center" o:hrstd="t" o:hr="t" fillcolor="#a0a0a0" stroked="f"/>
        </w:pict>
      </w:r>
    </w:p>
    <w:p w14:paraId="632F6F1D" w14:textId="6E359AFC" w:rsidR="002C6ABD" w:rsidRDefault="002C6ABD" w:rsidP="002C6ABD">
      <w:pPr>
        <w:pStyle w:val="Ttulo3"/>
      </w:pPr>
      <w:r>
        <w:rPr>
          <w:rStyle w:val="Forte"/>
          <w:b/>
          <w:bCs/>
        </w:rPr>
        <w:t xml:space="preserve">4. </w:t>
      </w:r>
      <w:r w:rsidR="00B85FA7">
        <w:t>ESPECIFICAÇÃO DOS ITENS</w:t>
      </w:r>
    </w:p>
    <w:p w14:paraId="49B04411" w14:textId="77777777" w:rsidR="00B547E1" w:rsidRPr="00B547E1" w:rsidRDefault="00B547E1" w:rsidP="00B547E1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547E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compreende o fornecimento de itens de papelaria, suprimentos de impressão e materiais de escritório, cujas quantidades foram estimadas com base no histórico de consumo da Câmara Municipal de Albertina/MG, considerando a demanda administrativa e legislativa do órgão.</w:t>
      </w:r>
    </w:p>
    <w:p w14:paraId="590D7E43" w14:textId="315DE1AC" w:rsidR="008C0768" w:rsidRPr="008C0768" w:rsidRDefault="00B547E1" w:rsidP="008C076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547E1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As quantidades indicadas constituem mera estimativa para fins de planejamento, não gerando obrigação de aquisição integral por parte da Administração, que realizará as solicitações conforme sua necessidade.</w:t>
      </w:r>
    </w:p>
    <w:tbl>
      <w:tblPr>
        <w:tblStyle w:val="SimplesTabela2"/>
        <w:tblW w:w="0" w:type="auto"/>
        <w:tblLook w:val="05A0" w:firstRow="1" w:lastRow="0" w:firstColumn="1" w:lastColumn="1" w:noHBand="0" w:noVBand="1"/>
      </w:tblPr>
      <w:tblGrid>
        <w:gridCol w:w="8860"/>
      </w:tblGrid>
      <w:tr w:rsidR="008C0768" w14:paraId="544D2800" w14:textId="77777777" w:rsidTr="008C0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0" w:type="dxa"/>
          </w:tcPr>
          <w:tbl>
            <w:tblPr>
              <w:tblStyle w:val="SimplesTabela1"/>
              <w:tblW w:w="0" w:type="auto"/>
              <w:tblLook w:val="04A0" w:firstRow="1" w:lastRow="0" w:firstColumn="1" w:lastColumn="0" w:noHBand="0" w:noVBand="1"/>
            </w:tblPr>
            <w:tblGrid>
              <w:gridCol w:w="696"/>
              <w:gridCol w:w="3842"/>
              <w:gridCol w:w="1083"/>
              <w:gridCol w:w="2464"/>
            </w:tblGrid>
            <w:tr w:rsidR="00B547E1" w:rsidRPr="00B547E1" w14:paraId="46522305" w14:textId="77777777" w:rsidTr="00B547E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6CD6F1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Item</w:t>
                  </w:r>
                </w:p>
              </w:tc>
              <w:tc>
                <w:tcPr>
                  <w:tcW w:w="0" w:type="auto"/>
                  <w:hideMark/>
                </w:tcPr>
                <w:p w14:paraId="422C4B3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Descrição</w:t>
                  </w:r>
                </w:p>
              </w:tc>
              <w:tc>
                <w:tcPr>
                  <w:tcW w:w="0" w:type="auto"/>
                  <w:hideMark/>
                </w:tcPr>
                <w:p w14:paraId="384EE9F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467309F7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Quantidade Estimada</w:t>
                  </w:r>
                </w:p>
              </w:tc>
            </w:tr>
            <w:tr w:rsidR="00B547E1" w:rsidRPr="00B547E1" w14:paraId="0C6ABF9C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8164BEF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0" w:type="auto"/>
                  <w:hideMark/>
                </w:tcPr>
                <w:p w14:paraId="6A6BF6D9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Pacote de papel sulfite A4</w:t>
                  </w:r>
                </w:p>
              </w:tc>
              <w:tc>
                <w:tcPr>
                  <w:tcW w:w="0" w:type="auto"/>
                  <w:hideMark/>
                </w:tcPr>
                <w:p w14:paraId="4AE9D9AB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Pacote</w:t>
                  </w:r>
                </w:p>
              </w:tc>
              <w:tc>
                <w:tcPr>
                  <w:tcW w:w="0" w:type="auto"/>
                  <w:hideMark/>
                </w:tcPr>
                <w:p w14:paraId="0850521C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60</w:t>
                  </w:r>
                </w:p>
              </w:tc>
            </w:tr>
            <w:tr w:rsidR="00B547E1" w:rsidRPr="00B547E1" w14:paraId="5794F889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645896D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02</w:t>
                  </w:r>
                </w:p>
              </w:tc>
              <w:tc>
                <w:tcPr>
                  <w:tcW w:w="0" w:type="auto"/>
                  <w:hideMark/>
                </w:tcPr>
                <w:p w14:paraId="64B61EEB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Pasta plástica tipo “L” A4</w:t>
                  </w:r>
                </w:p>
              </w:tc>
              <w:tc>
                <w:tcPr>
                  <w:tcW w:w="0" w:type="auto"/>
                  <w:hideMark/>
                </w:tcPr>
                <w:p w14:paraId="39CD152F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0BB27090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30</w:t>
                  </w:r>
                </w:p>
              </w:tc>
            </w:tr>
            <w:tr w:rsidR="00B547E1" w:rsidRPr="00B547E1" w14:paraId="61885013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090F90C4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03</w:t>
                  </w:r>
                </w:p>
              </w:tc>
              <w:tc>
                <w:tcPr>
                  <w:tcW w:w="0" w:type="auto"/>
                  <w:hideMark/>
                </w:tcPr>
                <w:p w14:paraId="35315F62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Envelope A4</w:t>
                  </w:r>
                </w:p>
              </w:tc>
              <w:tc>
                <w:tcPr>
                  <w:tcW w:w="0" w:type="auto"/>
                  <w:hideMark/>
                </w:tcPr>
                <w:p w14:paraId="42250493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212D4A4E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50</w:t>
                  </w:r>
                </w:p>
              </w:tc>
            </w:tr>
            <w:tr w:rsidR="00B547E1" w:rsidRPr="00B547E1" w14:paraId="3DE324C0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4574DC84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04</w:t>
                  </w:r>
                </w:p>
              </w:tc>
              <w:tc>
                <w:tcPr>
                  <w:tcW w:w="0" w:type="auto"/>
                  <w:hideMark/>
                </w:tcPr>
                <w:p w14:paraId="2F3C983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Grampo 26/6</w:t>
                  </w:r>
                </w:p>
              </w:tc>
              <w:tc>
                <w:tcPr>
                  <w:tcW w:w="0" w:type="auto"/>
                  <w:hideMark/>
                </w:tcPr>
                <w:p w14:paraId="42A80471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Caixa</w:t>
                  </w:r>
                </w:p>
              </w:tc>
              <w:tc>
                <w:tcPr>
                  <w:tcW w:w="0" w:type="auto"/>
                  <w:hideMark/>
                </w:tcPr>
                <w:p w14:paraId="42BF3F10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5</w:t>
                  </w:r>
                </w:p>
              </w:tc>
            </w:tr>
            <w:tr w:rsidR="00B547E1" w:rsidRPr="00B547E1" w14:paraId="55C6FEFD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4E05AEB8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05</w:t>
                  </w:r>
                </w:p>
              </w:tc>
              <w:tc>
                <w:tcPr>
                  <w:tcW w:w="0" w:type="auto"/>
                  <w:hideMark/>
                </w:tcPr>
                <w:p w14:paraId="4B0CA1EF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Pasta classificadora</w:t>
                  </w:r>
                </w:p>
              </w:tc>
              <w:tc>
                <w:tcPr>
                  <w:tcW w:w="0" w:type="auto"/>
                  <w:hideMark/>
                </w:tcPr>
                <w:p w14:paraId="3EAD268A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13AC585F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50</w:t>
                  </w:r>
                </w:p>
              </w:tc>
            </w:tr>
            <w:tr w:rsidR="00B547E1" w:rsidRPr="00B547E1" w14:paraId="1676C2A8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4E311EE1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06</w:t>
                  </w:r>
                </w:p>
              </w:tc>
              <w:tc>
                <w:tcPr>
                  <w:tcW w:w="0" w:type="auto"/>
                  <w:hideMark/>
                </w:tcPr>
                <w:p w14:paraId="4D7A77F4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Tinta Epson 664 preta</w:t>
                  </w:r>
                </w:p>
              </w:tc>
              <w:tc>
                <w:tcPr>
                  <w:tcW w:w="0" w:type="auto"/>
                  <w:hideMark/>
                </w:tcPr>
                <w:p w14:paraId="6E5899CA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5810C587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</w:t>
                  </w:r>
                </w:p>
              </w:tc>
            </w:tr>
            <w:tr w:rsidR="00B547E1" w:rsidRPr="00B547E1" w14:paraId="0605DB4F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5166F1C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lastRenderedPageBreak/>
                    <w:t>07</w:t>
                  </w:r>
                </w:p>
              </w:tc>
              <w:tc>
                <w:tcPr>
                  <w:tcW w:w="0" w:type="auto"/>
                  <w:hideMark/>
                </w:tcPr>
                <w:p w14:paraId="28B17B56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Tinta Epson 664 amarela</w:t>
                  </w:r>
                </w:p>
              </w:tc>
              <w:tc>
                <w:tcPr>
                  <w:tcW w:w="0" w:type="auto"/>
                  <w:hideMark/>
                </w:tcPr>
                <w:p w14:paraId="3BD556E1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0272B7E7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</w:t>
                  </w:r>
                </w:p>
              </w:tc>
            </w:tr>
            <w:tr w:rsidR="00B547E1" w:rsidRPr="00B547E1" w14:paraId="3DDBCE50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9BB16A2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08</w:t>
                  </w:r>
                </w:p>
              </w:tc>
              <w:tc>
                <w:tcPr>
                  <w:tcW w:w="0" w:type="auto"/>
                  <w:hideMark/>
                </w:tcPr>
                <w:p w14:paraId="0960006A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Tinta Epson 664 magenta</w:t>
                  </w:r>
                </w:p>
              </w:tc>
              <w:tc>
                <w:tcPr>
                  <w:tcW w:w="0" w:type="auto"/>
                  <w:hideMark/>
                </w:tcPr>
                <w:p w14:paraId="42FC963F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6F1CC5C3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</w:t>
                  </w:r>
                </w:p>
              </w:tc>
            </w:tr>
            <w:tr w:rsidR="00B547E1" w:rsidRPr="00B547E1" w14:paraId="4774FADB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3486B24C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09</w:t>
                  </w:r>
                </w:p>
              </w:tc>
              <w:tc>
                <w:tcPr>
                  <w:tcW w:w="0" w:type="auto"/>
                  <w:hideMark/>
                </w:tcPr>
                <w:p w14:paraId="2E72E248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Tinta Epson 664 ciano</w:t>
                  </w:r>
                </w:p>
              </w:tc>
              <w:tc>
                <w:tcPr>
                  <w:tcW w:w="0" w:type="auto"/>
                  <w:hideMark/>
                </w:tcPr>
                <w:p w14:paraId="085FA160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57BEA2B6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</w:t>
                  </w:r>
                </w:p>
              </w:tc>
            </w:tr>
            <w:tr w:rsidR="00B547E1" w:rsidRPr="00B547E1" w14:paraId="58CED596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DC87C1F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10</w:t>
                  </w:r>
                </w:p>
              </w:tc>
              <w:tc>
                <w:tcPr>
                  <w:tcW w:w="0" w:type="auto"/>
                  <w:hideMark/>
                </w:tcPr>
                <w:p w14:paraId="3F4EA5ED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Pasta arquivo morto</w:t>
                  </w:r>
                </w:p>
              </w:tc>
              <w:tc>
                <w:tcPr>
                  <w:tcW w:w="0" w:type="auto"/>
                  <w:hideMark/>
                </w:tcPr>
                <w:p w14:paraId="474047E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0812EB0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10</w:t>
                  </w:r>
                </w:p>
              </w:tc>
            </w:tr>
            <w:tr w:rsidR="00B547E1" w:rsidRPr="00B547E1" w14:paraId="62D13852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11E4D33B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11</w:t>
                  </w:r>
                </w:p>
              </w:tc>
              <w:tc>
                <w:tcPr>
                  <w:tcW w:w="0" w:type="auto"/>
                  <w:hideMark/>
                </w:tcPr>
                <w:p w14:paraId="12883BF4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Bloco autoadesivo (Post-it)</w:t>
                  </w:r>
                </w:p>
              </w:tc>
              <w:tc>
                <w:tcPr>
                  <w:tcW w:w="0" w:type="auto"/>
                  <w:hideMark/>
                </w:tcPr>
                <w:p w14:paraId="0F70B7FD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Pacote</w:t>
                  </w:r>
                </w:p>
              </w:tc>
              <w:tc>
                <w:tcPr>
                  <w:tcW w:w="0" w:type="auto"/>
                  <w:hideMark/>
                </w:tcPr>
                <w:p w14:paraId="724F2F29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5</w:t>
                  </w:r>
                </w:p>
              </w:tc>
            </w:tr>
            <w:tr w:rsidR="00B547E1" w:rsidRPr="00B547E1" w14:paraId="5EB1B79B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0F6A8885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12</w:t>
                  </w:r>
                </w:p>
              </w:tc>
              <w:tc>
                <w:tcPr>
                  <w:tcW w:w="0" w:type="auto"/>
                  <w:hideMark/>
                </w:tcPr>
                <w:p w14:paraId="05040AEC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Clipes de papel (tamanho médio)</w:t>
                  </w:r>
                </w:p>
              </w:tc>
              <w:tc>
                <w:tcPr>
                  <w:tcW w:w="0" w:type="auto"/>
                  <w:hideMark/>
                </w:tcPr>
                <w:p w14:paraId="0723A07B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Caixa</w:t>
                  </w:r>
                </w:p>
              </w:tc>
              <w:tc>
                <w:tcPr>
                  <w:tcW w:w="0" w:type="auto"/>
                  <w:hideMark/>
                </w:tcPr>
                <w:p w14:paraId="7CD0509E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</w:t>
                  </w:r>
                </w:p>
              </w:tc>
            </w:tr>
            <w:tr w:rsidR="00B547E1" w:rsidRPr="00B547E1" w14:paraId="6E7D836D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2DD9909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13</w:t>
                  </w:r>
                </w:p>
              </w:tc>
              <w:tc>
                <w:tcPr>
                  <w:tcW w:w="0" w:type="auto"/>
                  <w:hideMark/>
                </w:tcPr>
                <w:p w14:paraId="6A44E567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Pen drive</w:t>
                  </w:r>
                </w:p>
              </w:tc>
              <w:tc>
                <w:tcPr>
                  <w:tcW w:w="0" w:type="auto"/>
                  <w:hideMark/>
                </w:tcPr>
                <w:p w14:paraId="70219946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5402121B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</w:t>
                  </w:r>
                </w:p>
              </w:tc>
            </w:tr>
            <w:tr w:rsidR="00B547E1" w:rsidRPr="00B547E1" w14:paraId="7E619921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027E2D5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14</w:t>
                  </w:r>
                </w:p>
              </w:tc>
              <w:tc>
                <w:tcPr>
                  <w:tcW w:w="0" w:type="auto"/>
                  <w:hideMark/>
                </w:tcPr>
                <w:p w14:paraId="7535F77E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Fita corretiva ou corretivo líquido</w:t>
                  </w:r>
                </w:p>
              </w:tc>
              <w:tc>
                <w:tcPr>
                  <w:tcW w:w="0" w:type="auto"/>
                  <w:hideMark/>
                </w:tcPr>
                <w:p w14:paraId="32648F1D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56D32C91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5</w:t>
                  </w:r>
                </w:p>
              </w:tc>
            </w:tr>
            <w:tr w:rsidR="00B547E1" w:rsidRPr="00B547E1" w14:paraId="4C7D49D6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013C7AC2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15</w:t>
                  </w:r>
                </w:p>
              </w:tc>
              <w:tc>
                <w:tcPr>
                  <w:tcW w:w="0" w:type="auto"/>
                  <w:hideMark/>
                </w:tcPr>
                <w:p w14:paraId="083E0A0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Caixa organizadora de documentos</w:t>
                  </w:r>
                </w:p>
              </w:tc>
              <w:tc>
                <w:tcPr>
                  <w:tcW w:w="0" w:type="auto"/>
                  <w:hideMark/>
                </w:tcPr>
                <w:p w14:paraId="4F13155E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2A279B4B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15</w:t>
                  </w:r>
                </w:p>
              </w:tc>
            </w:tr>
            <w:tr w:rsidR="00B547E1" w:rsidRPr="00B547E1" w14:paraId="1EC717A5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D867C6B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16</w:t>
                  </w:r>
                </w:p>
              </w:tc>
              <w:tc>
                <w:tcPr>
                  <w:tcW w:w="0" w:type="auto"/>
                  <w:hideMark/>
                </w:tcPr>
                <w:p w14:paraId="2B60015E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Divisórias para arquivos/pastas</w:t>
                  </w:r>
                </w:p>
              </w:tc>
              <w:tc>
                <w:tcPr>
                  <w:tcW w:w="0" w:type="auto"/>
                  <w:hideMark/>
                </w:tcPr>
                <w:p w14:paraId="1D214D97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21AA568D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10</w:t>
                  </w:r>
                </w:p>
              </w:tc>
            </w:tr>
            <w:tr w:rsidR="00B547E1" w:rsidRPr="00B547E1" w14:paraId="606AF88B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6E2E62A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17</w:t>
                  </w:r>
                </w:p>
              </w:tc>
              <w:tc>
                <w:tcPr>
                  <w:tcW w:w="0" w:type="auto"/>
                  <w:hideMark/>
                </w:tcPr>
                <w:p w14:paraId="59A4AF33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Etiquetas adesivas para identificação</w:t>
                  </w:r>
                </w:p>
              </w:tc>
              <w:tc>
                <w:tcPr>
                  <w:tcW w:w="0" w:type="auto"/>
                  <w:hideMark/>
                </w:tcPr>
                <w:p w14:paraId="1DE21E7B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06B81E31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10</w:t>
                  </w:r>
                </w:p>
              </w:tc>
            </w:tr>
            <w:tr w:rsidR="00B547E1" w:rsidRPr="00B547E1" w14:paraId="210149F6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02CDD5ED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18</w:t>
                  </w:r>
                </w:p>
              </w:tc>
              <w:tc>
                <w:tcPr>
                  <w:tcW w:w="0" w:type="auto"/>
                  <w:hideMark/>
                </w:tcPr>
                <w:p w14:paraId="2D948804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Organizadores de mesa</w:t>
                  </w:r>
                </w:p>
              </w:tc>
              <w:tc>
                <w:tcPr>
                  <w:tcW w:w="0" w:type="auto"/>
                  <w:hideMark/>
                </w:tcPr>
                <w:p w14:paraId="3632CDA9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56088C7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10</w:t>
                  </w:r>
                </w:p>
              </w:tc>
            </w:tr>
            <w:tr w:rsidR="00B547E1" w:rsidRPr="00B547E1" w14:paraId="6305CF1F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497F1398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19</w:t>
                  </w:r>
                </w:p>
              </w:tc>
              <w:tc>
                <w:tcPr>
                  <w:tcW w:w="0" w:type="auto"/>
                  <w:hideMark/>
                </w:tcPr>
                <w:p w14:paraId="2B1F9506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Bloco de notas</w:t>
                  </w:r>
                </w:p>
              </w:tc>
              <w:tc>
                <w:tcPr>
                  <w:tcW w:w="0" w:type="auto"/>
                  <w:hideMark/>
                </w:tcPr>
                <w:p w14:paraId="75A4C2BF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4CD002BC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10</w:t>
                  </w:r>
                </w:p>
              </w:tc>
            </w:tr>
            <w:tr w:rsidR="00B547E1" w:rsidRPr="00B547E1" w14:paraId="3BBD3896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0E7B685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20</w:t>
                  </w:r>
                </w:p>
              </w:tc>
              <w:tc>
                <w:tcPr>
                  <w:tcW w:w="0" w:type="auto"/>
                  <w:hideMark/>
                </w:tcPr>
                <w:p w14:paraId="0451F97E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Caderno pequeno para anotações</w:t>
                  </w:r>
                </w:p>
              </w:tc>
              <w:tc>
                <w:tcPr>
                  <w:tcW w:w="0" w:type="auto"/>
                  <w:hideMark/>
                </w:tcPr>
                <w:p w14:paraId="57DCFCE9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53DF61F1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10</w:t>
                  </w:r>
                </w:p>
              </w:tc>
            </w:tr>
            <w:tr w:rsidR="00B547E1" w:rsidRPr="00B547E1" w14:paraId="74558857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530AAC1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21</w:t>
                  </w:r>
                </w:p>
              </w:tc>
              <w:tc>
                <w:tcPr>
                  <w:tcW w:w="0" w:type="auto"/>
                  <w:hideMark/>
                </w:tcPr>
                <w:p w14:paraId="1713AD4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Fita adesiva transparente com suporte</w:t>
                  </w:r>
                </w:p>
              </w:tc>
              <w:tc>
                <w:tcPr>
                  <w:tcW w:w="0" w:type="auto"/>
                  <w:hideMark/>
                </w:tcPr>
                <w:p w14:paraId="68EAECE8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178F6D01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10</w:t>
                  </w:r>
                </w:p>
              </w:tc>
            </w:tr>
            <w:tr w:rsidR="00B547E1" w:rsidRPr="00B547E1" w14:paraId="23E07C67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105C6EAA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22</w:t>
                  </w:r>
                </w:p>
              </w:tc>
              <w:tc>
                <w:tcPr>
                  <w:tcW w:w="0" w:type="auto"/>
                  <w:hideMark/>
                </w:tcPr>
                <w:p w14:paraId="450E2961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Prendedores de papel (binder clips)</w:t>
                  </w:r>
                </w:p>
              </w:tc>
              <w:tc>
                <w:tcPr>
                  <w:tcW w:w="0" w:type="auto"/>
                  <w:hideMark/>
                </w:tcPr>
                <w:p w14:paraId="4B563BDD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46436E04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10</w:t>
                  </w:r>
                </w:p>
              </w:tc>
            </w:tr>
            <w:tr w:rsidR="00B547E1" w:rsidRPr="00B547E1" w14:paraId="1B4728BC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61132F0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23</w:t>
                  </w:r>
                </w:p>
              </w:tc>
              <w:tc>
                <w:tcPr>
                  <w:tcW w:w="0" w:type="auto"/>
                  <w:hideMark/>
                </w:tcPr>
                <w:p w14:paraId="0CDC11E2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Caneta esferográfica azul</w:t>
                  </w:r>
                </w:p>
              </w:tc>
              <w:tc>
                <w:tcPr>
                  <w:tcW w:w="0" w:type="auto"/>
                  <w:hideMark/>
                </w:tcPr>
                <w:p w14:paraId="71A6C5C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Caixa</w:t>
                  </w:r>
                </w:p>
              </w:tc>
              <w:tc>
                <w:tcPr>
                  <w:tcW w:w="0" w:type="auto"/>
                  <w:hideMark/>
                </w:tcPr>
                <w:p w14:paraId="25FDF906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</w:t>
                  </w:r>
                </w:p>
              </w:tc>
            </w:tr>
            <w:tr w:rsidR="00B547E1" w:rsidRPr="00B547E1" w14:paraId="561AD9FA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13F267B3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24</w:t>
                  </w:r>
                </w:p>
              </w:tc>
              <w:tc>
                <w:tcPr>
                  <w:tcW w:w="0" w:type="auto"/>
                  <w:hideMark/>
                </w:tcPr>
                <w:p w14:paraId="558108BB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Extrator de clipes</w:t>
                  </w:r>
                </w:p>
              </w:tc>
              <w:tc>
                <w:tcPr>
                  <w:tcW w:w="0" w:type="auto"/>
                  <w:hideMark/>
                </w:tcPr>
                <w:p w14:paraId="5238CB71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67E1A243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</w:t>
                  </w:r>
                </w:p>
              </w:tc>
            </w:tr>
            <w:tr w:rsidR="00B547E1" w:rsidRPr="00B547E1" w14:paraId="153EC3E2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F292C67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25</w:t>
                  </w:r>
                </w:p>
              </w:tc>
              <w:tc>
                <w:tcPr>
                  <w:tcW w:w="0" w:type="auto"/>
                  <w:hideMark/>
                </w:tcPr>
                <w:p w14:paraId="49994A6D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Tinta Epson 544 preta</w:t>
                  </w:r>
                </w:p>
              </w:tc>
              <w:tc>
                <w:tcPr>
                  <w:tcW w:w="0" w:type="auto"/>
                  <w:hideMark/>
                </w:tcPr>
                <w:p w14:paraId="18C91DBA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76863226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</w:t>
                  </w:r>
                </w:p>
              </w:tc>
            </w:tr>
            <w:tr w:rsidR="00B547E1" w:rsidRPr="00B547E1" w14:paraId="337BCA5A" w14:textId="77777777" w:rsidTr="00B547E1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3ED741E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26</w:t>
                  </w:r>
                </w:p>
              </w:tc>
              <w:tc>
                <w:tcPr>
                  <w:tcW w:w="0" w:type="auto"/>
                  <w:hideMark/>
                </w:tcPr>
                <w:p w14:paraId="678C738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Tinta Epson 544 amarela</w:t>
                  </w:r>
                </w:p>
              </w:tc>
              <w:tc>
                <w:tcPr>
                  <w:tcW w:w="0" w:type="auto"/>
                  <w:hideMark/>
                </w:tcPr>
                <w:p w14:paraId="1238A03E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216825B8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</w:t>
                  </w:r>
                </w:p>
              </w:tc>
            </w:tr>
            <w:tr w:rsidR="00B547E1" w:rsidRPr="00B547E1" w14:paraId="22B74628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F0EB59D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27</w:t>
                  </w:r>
                </w:p>
              </w:tc>
              <w:tc>
                <w:tcPr>
                  <w:tcW w:w="0" w:type="auto"/>
                  <w:hideMark/>
                </w:tcPr>
                <w:p w14:paraId="625A167C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Tinta Epson 544 magenta</w:t>
                  </w:r>
                </w:p>
              </w:tc>
              <w:tc>
                <w:tcPr>
                  <w:tcW w:w="0" w:type="auto"/>
                  <w:hideMark/>
                </w:tcPr>
                <w:p w14:paraId="351D73B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45ECA65E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</w:t>
                  </w:r>
                </w:p>
              </w:tc>
            </w:tr>
            <w:tr w:rsidR="00B547E1" w:rsidRPr="00B547E1" w14:paraId="219374D0" w14:textId="77777777" w:rsidTr="00B547E1">
              <w:trPr>
                <w:trHeight w:val="12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C0B367C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28</w:t>
                  </w:r>
                </w:p>
              </w:tc>
              <w:tc>
                <w:tcPr>
                  <w:tcW w:w="0" w:type="auto"/>
                  <w:hideMark/>
                </w:tcPr>
                <w:p w14:paraId="0536179B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Tinta Epson 544 ciano</w:t>
                  </w:r>
                </w:p>
              </w:tc>
              <w:tc>
                <w:tcPr>
                  <w:tcW w:w="0" w:type="auto"/>
                  <w:hideMark/>
                </w:tcPr>
                <w:p w14:paraId="07343FCC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7A802835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</w:t>
                  </w:r>
                </w:p>
              </w:tc>
            </w:tr>
            <w:tr w:rsidR="00B547E1" w:rsidRPr="00B547E1" w14:paraId="0077F5A5" w14:textId="77777777" w:rsidTr="00B547E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30F51745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29</w:t>
                  </w:r>
                </w:p>
              </w:tc>
              <w:tc>
                <w:tcPr>
                  <w:tcW w:w="0" w:type="auto"/>
                  <w:hideMark/>
                </w:tcPr>
                <w:p w14:paraId="458A8563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Toner modelo DRTN1060</w:t>
                  </w:r>
                </w:p>
              </w:tc>
              <w:tc>
                <w:tcPr>
                  <w:tcW w:w="0" w:type="auto"/>
                  <w:hideMark/>
                </w:tcPr>
                <w:p w14:paraId="6E2C0034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0" w:type="auto"/>
                  <w:hideMark/>
                </w:tcPr>
                <w:p w14:paraId="2910B18B" w14:textId="77777777" w:rsidR="00B547E1" w:rsidRPr="00B547E1" w:rsidRDefault="00B547E1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</w:t>
                  </w:r>
                </w:p>
              </w:tc>
            </w:tr>
          </w:tbl>
          <w:p w14:paraId="7EEFE5BB" w14:textId="77777777" w:rsidR="008C0768" w:rsidRDefault="008C0768"/>
        </w:tc>
      </w:tr>
    </w:tbl>
    <w:p w14:paraId="0E0FDC99" w14:textId="77777777" w:rsidR="0020747B" w:rsidRDefault="0020747B" w:rsidP="0020747B">
      <w:pPr>
        <w:pStyle w:val="Ttulo3"/>
      </w:pPr>
      <w:r>
        <w:rPr>
          <w:rStyle w:val="Forte"/>
          <w:b/>
          <w:bCs/>
        </w:rPr>
        <w:lastRenderedPageBreak/>
        <w:t>4.1. Suprimentos de Impressão</w:t>
      </w:r>
    </w:p>
    <w:p w14:paraId="23E8F415" w14:textId="632EA3C7" w:rsidR="0020747B" w:rsidRDefault="0020747B" w:rsidP="0020747B">
      <w:pPr>
        <w:pStyle w:val="NormalWeb"/>
      </w:pPr>
      <w:r>
        <w:t>Os toners e tintas deverão ser compatíveis com os modelos de impressoras utilizados pela Câmara Municipal, devendo ser novos, originais ou compatíveis de qualidade equivalente, de modo a não comprometer o desempenho dos equipamentos.</w:t>
      </w:r>
    </w:p>
    <w:p w14:paraId="3AE88712" w14:textId="77777777" w:rsidR="0020747B" w:rsidRDefault="0020747B" w:rsidP="0020747B">
      <w:pPr>
        <w:pStyle w:val="Ttulo3"/>
      </w:pPr>
      <w:r>
        <w:rPr>
          <w:rStyle w:val="Forte"/>
          <w:b/>
          <w:bCs/>
        </w:rPr>
        <w:t>4.2. Materiais de Papelaria e Escritório</w:t>
      </w:r>
    </w:p>
    <w:p w14:paraId="05929549" w14:textId="77777777" w:rsidR="0020747B" w:rsidRDefault="0020747B" w:rsidP="0020747B">
      <w:pPr>
        <w:pStyle w:val="NormalWeb"/>
      </w:pPr>
      <w:r>
        <w:t>Os materiais de papelaria e escritório deverão apresentar padrão de qualidade adequado ao uso administrativo, boa durabilidade e acabamento, atendendo satisfatoriamente às rotinas internas da Câmara Municipal.</w:t>
      </w:r>
    </w:p>
    <w:p w14:paraId="5F74D8C0" w14:textId="77777777" w:rsidR="00B02093" w:rsidRDefault="001D2580" w:rsidP="00B02093">
      <w:r>
        <w:pict w14:anchorId="60048903">
          <v:rect id="_x0000_i1029" style="width:0;height:1.5pt" o:hralign="center" o:hrstd="t" o:hr="t" fillcolor="#a0a0a0" stroked="f"/>
        </w:pict>
      </w:r>
    </w:p>
    <w:p w14:paraId="20AC277A" w14:textId="1EF4D69A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5. </w:t>
      </w:r>
      <w:r w:rsidR="00232000">
        <w:t>REQUISITOS DA CONTRATAÇÃO</w:t>
      </w:r>
    </w:p>
    <w:p w14:paraId="10D17C3B" w14:textId="4F97AFA3" w:rsidR="00183277" w:rsidRDefault="002600BE" w:rsidP="002600BE">
      <w:pPr>
        <w:pStyle w:val="NormalWeb"/>
      </w:pPr>
      <w:r>
        <w:t>Para a execução do objeto, a empresa contratada deverá atender aos seguintes requisitos:</w:t>
      </w:r>
    </w:p>
    <w:p w14:paraId="5D362F20" w14:textId="77777777" w:rsidR="002600BE" w:rsidRDefault="002600BE" w:rsidP="002600BE">
      <w:pPr>
        <w:pStyle w:val="Ttulo3"/>
      </w:pPr>
      <w:r>
        <w:rPr>
          <w:rStyle w:val="Forte"/>
          <w:b/>
          <w:bCs/>
        </w:rPr>
        <w:t>5.1. Quanto ao fornecimento dos materiais</w:t>
      </w:r>
    </w:p>
    <w:p w14:paraId="02BACDBF" w14:textId="77777777" w:rsidR="002600BE" w:rsidRDefault="002600BE" w:rsidP="002600BE">
      <w:pPr>
        <w:pStyle w:val="NormalWeb"/>
        <w:numPr>
          <w:ilvl w:val="0"/>
          <w:numId w:val="32"/>
        </w:numPr>
      </w:pPr>
      <w:r>
        <w:lastRenderedPageBreak/>
        <w:t>Fornecer os itens de papelaria, suprimentos de impressão e materiais de escritório em conformidade com as especificações solicitadas pela Câmara Municipal, observando padrões de qualidade usuais de mercado;</w:t>
      </w:r>
    </w:p>
    <w:p w14:paraId="5373DA2C" w14:textId="77777777" w:rsidR="002600BE" w:rsidRDefault="002600BE" w:rsidP="002600BE">
      <w:pPr>
        <w:pStyle w:val="NormalWeb"/>
        <w:numPr>
          <w:ilvl w:val="0"/>
          <w:numId w:val="32"/>
        </w:numPr>
      </w:pPr>
      <w:r>
        <w:t>Garantir que os produtos sejam novos, sem uso, em perfeito estado de conservação e próprios para utilização imediata;</w:t>
      </w:r>
    </w:p>
    <w:p w14:paraId="1E85B643" w14:textId="77777777" w:rsidR="002600BE" w:rsidRDefault="002600BE" w:rsidP="002600BE">
      <w:pPr>
        <w:pStyle w:val="NormalWeb"/>
        <w:numPr>
          <w:ilvl w:val="0"/>
          <w:numId w:val="32"/>
        </w:numPr>
      </w:pPr>
      <w:r>
        <w:t>Assegurar que os suprimentos de impressão (tintas e toners) sejam compatíveis com os modelos de impressoras utilizados pela Câmara Municipal, não causando danos aos equipamentos;</w:t>
      </w:r>
    </w:p>
    <w:p w14:paraId="0AADDE84" w14:textId="77777777" w:rsidR="002600BE" w:rsidRDefault="002600BE" w:rsidP="002600BE">
      <w:pPr>
        <w:pStyle w:val="NormalWeb"/>
        <w:numPr>
          <w:ilvl w:val="0"/>
          <w:numId w:val="32"/>
        </w:numPr>
      </w:pPr>
      <w:r>
        <w:t>Responsabilizar-se pela substituição de produtos que apresentem defeitos, avarias, incompatibilidades ou que estejam em desacordo com as especificações solicitadas;</w:t>
      </w:r>
    </w:p>
    <w:p w14:paraId="4B3E2DF1" w14:textId="77777777" w:rsidR="002600BE" w:rsidRDefault="002600BE" w:rsidP="002600BE">
      <w:pPr>
        <w:pStyle w:val="NormalWeb"/>
        <w:numPr>
          <w:ilvl w:val="0"/>
          <w:numId w:val="32"/>
        </w:numPr>
      </w:pPr>
      <w:r>
        <w:t>Realizar o fornecimento de forma parcelada, conforme a necessidade da Câmara Municipal, mediante solicitação do setor responsável.</w:t>
      </w:r>
    </w:p>
    <w:p w14:paraId="2B755509" w14:textId="77777777" w:rsidR="002600BE" w:rsidRDefault="002600BE" w:rsidP="002600BE">
      <w:pPr>
        <w:pStyle w:val="Ttulo3"/>
      </w:pPr>
      <w:r>
        <w:rPr>
          <w:rStyle w:val="Forte"/>
          <w:b/>
          <w:bCs/>
        </w:rPr>
        <w:t>5.2. Quanto à entrega</w:t>
      </w:r>
    </w:p>
    <w:p w14:paraId="4F4C15FB" w14:textId="77777777" w:rsidR="002600BE" w:rsidRDefault="002600BE" w:rsidP="002600BE">
      <w:pPr>
        <w:pStyle w:val="NormalWeb"/>
        <w:numPr>
          <w:ilvl w:val="0"/>
          <w:numId w:val="33"/>
        </w:numPr>
      </w:pPr>
      <w:r>
        <w:t>Efetuar a entrega dos materiais no prédio da Câmara Municipal de Albertina/MG, em horário de expediente, sem custos adicionais de frete, transporte ou quaisquer encargos para a Administração;</w:t>
      </w:r>
    </w:p>
    <w:p w14:paraId="34F4249D" w14:textId="77777777" w:rsidR="002600BE" w:rsidRDefault="002600BE" w:rsidP="002600BE">
      <w:pPr>
        <w:pStyle w:val="NormalWeb"/>
        <w:numPr>
          <w:ilvl w:val="0"/>
          <w:numId w:val="33"/>
        </w:numPr>
      </w:pPr>
      <w:r>
        <w:t>Garantir que os produtos sejam devidamente acondicionados, de forma a evitar danos durante o transporte;</w:t>
      </w:r>
    </w:p>
    <w:p w14:paraId="152D5A21" w14:textId="77777777" w:rsidR="002600BE" w:rsidRDefault="002600BE" w:rsidP="002600BE">
      <w:pPr>
        <w:pStyle w:val="NormalWeb"/>
        <w:numPr>
          <w:ilvl w:val="0"/>
          <w:numId w:val="33"/>
        </w:numPr>
      </w:pPr>
      <w:r>
        <w:t>Cumprir os prazos de entrega estabelecidos pela Administração após cada solicitação.</w:t>
      </w:r>
    </w:p>
    <w:p w14:paraId="07E75538" w14:textId="77777777" w:rsidR="002600BE" w:rsidRDefault="002600BE" w:rsidP="002600BE">
      <w:pPr>
        <w:pStyle w:val="Ttulo3"/>
      </w:pPr>
      <w:r>
        <w:rPr>
          <w:rStyle w:val="Forte"/>
          <w:b/>
          <w:bCs/>
        </w:rPr>
        <w:t>5.3. Quanto às condições gerais</w:t>
      </w:r>
    </w:p>
    <w:p w14:paraId="50BD05C8" w14:textId="77777777" w:rsidR="002600BE" w:rsidRDefault="002600BE" w:rsidP="002600BE">
      <w:pPr>
        <w:pStyle w:val="NormalWeb"/>
        <w:numPr>
          <w:ilvl w:val="0"/>
          <w:numId w:val="34"/>
        </w:numPr>
      </w:pPr>
      <w:r>
        <w:t>Emitir nota fiscal eletrônica correspondente aos materiais fornecidos, contendo descrição detalhada dos itens;</w:t>
      </w:r>
    </w:p>
    <w:p w14:paraId="7E93AB96" w14:textId="77777777" w:rsidR="002600BE" w:rsidRDefault="002600BE" w:rsidP="002600BE">
      <w:pPr>
        <w:pStyle w:val="NormalWeb"/>
        <w:numPr>
          <w:ilvl w:val="0"/>
          <w:numId w:val="34"/>
        </w:numPr>
      </w:pPr>
      <w:r>
        <w:t>Manter, durante toda a execução da contratação, a regularidade fiscal e trabalhista exigida pela legislação vigente;</w:t>
      </w:r>
    </w:p>
    <w:p w14:paraId="022A82D8" w14:textId="77777777" w:rsidR="002600BE" w:rsidRDefault="002600BE" w:rsidP="002600BE">
      <w:pPr>
        <w:pStyle w:val="NormalWeb"/>
        <w:numPr>
          <w:ilvl w:val="0"/>
          <w:numId w:val="34"/>
        </w:numPr>
      </w:pPr>
      <w:r>
        <w:t>Cumprir as normas legais e regulamentares aplicáveis à atividade comercial desenvolvida;</w:t>
      </w:r>
    </w:p>
    <w:p w14:paraId="33EA5AEE" w14:textId="77777777" w:rsidR="002600BE" w:rsidRDefault="002600BE" w:rsidP="002600BE">
      <w:pPr>
        <w:pStyle w:val="NormalWeb"/>
        <w:numPr>
          <w:ilvl w:val="0"/>
          <w:numId w:val="34"/>
        </w:numPr>
      </w:pPr>
      <w:r>
        <w:t>Responsabilizar-se por quaisquer danos causados à Administração ou a terceiros em decorrência de falhas no fornecimento dos produtos.</w:t>
      </w:r>
    </w:p>
    <w:p w14:paraId="3729FCF1" w14:textId="20EFB4D3" w:rsidR="009715BA" w:rsidRDefault="002600BE" w:rsidP="00183277">
      <w:pPr>
        <w:pStyle w:val="NormalWeb"/>
      </w:pPr>
      <w:r>
        <w:t>O atendimento a esses requisitos visa assegurar a qualidade dos materiais fornecidos, a regularidade da execução contratual e a adequada aplicação dos recursos públicos, em conformidade com a Lei Federal nº 14.133/2021.</w:t>
      </w:r>
    </w:p>
    <w:p w14:paraId="56CA30F2" w14:textId="4D00EA51" w:rsidR="00C34310" w:rsidRDefault="001D2580" w:rsidP="00B02093">
      <w:r>
        <w:pict w14:anchorId="5B9B8B79">
          <v:rect id="_x0000_i1030" style="width:0;height:1.5pt" o:hralign="center" o:hrstd="t" o:hr="t" fillcolor="#a0a0a0" stroked="f"/>
        </w:pict>
      </w:r>
    </w:p>
    <w:p w14:paraId="2C9F148A" w14:textId="2D7BC827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6. </w:t>
      </w:r>
      <w:r w:rsidR="00E86BE2">
        <w:t>FORMALIZAÇÃO DA CONTRATAÇÃO</w:t>
      </w:r>
    </w:p>
    <w:p w14:paraId="3F8F0BD8" w14:textId="77777777" w:rsidR="00183277" w:rsidRPr="00183277" w:rsidRDefault="00183277" w:rsidP="0018327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8327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instrumento de contrato formal será dispensado, nos termos do </w:t>
      </w:r>
      <w:r w:rsidRPr="0018327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95, §2º, da Lei Federal nº 14.133/2021</w:t>
      </w:r>
      <w:r w:rsidRPr="0018327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tendo em vista tratar-se de fornecimento de bens de entrega imediata, de baixo valor e baixa complexidade.</w:t>
      </w:r>
    </w:p>
    <w:p w14:paraId="6DC63223" w14:textId="77777777" w:rsidR="00183277" w:rsidRPr="00183277" w:rsidRDefault="00183277" w:rsidP="0018327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8327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 xml:space="preserve">A contratação será formalizada por meio de </w:t>
      </w:r>
      <w:r w:rsidRPr="0018327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Nota de Empenho ou instrumento equivalente</w:t>
      </w:r>
      <w:r w:rsidRPr="0018327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o qual substituirá o contrato e conterá as condições essenciais para a execução do fornecimento, inclusive quanto ao objeto, valor, prazos, obrigações das partes e forma de pagamento.</w:t>
      </w:r>
    </w:p>
    <w:p w14:paraId="525217F6" w14:textId="77777777" w:rsidR="00B02093" w:rsidRDefault="001D2580" w:rsidP="00B02093">
      <w:r>
        <w:pict w14:anchorId="5F5D2276">
          <v:rect id="_x0000_i1031" style="width:0;height:1.5pt" o:hralign="center" o:hrstd="t" o:hr="t" fillcolor="#a0a0a0" stroked="f"/>
        </w:pict>
      </w:r>
    </w:p>
    <w:p w14:paraId="326E26E3" w14:textId="51AF787A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7. </w:t>
      </w:r>
      <w:r w:rsidR="00755456">
        <w:t>CRITÉRIO DE JULGAMENTO</w:t>
      </w:r>
    </w:p>
    <w:p w14:paraId="3372AADB" w14:textId="77777777" w:rsidR="00C63388" w:rsidRPr="00C63388" w:rsidRDefault="00C63388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seleção do fornecedor será realizada com base na </w:t>
      </w:r>
      <w:r w:rsidRPr="00C6338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proposta mais vantajosa para a Administração</w:t>
      </w: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adotando-se como parâmetro o </w:t>
      </w:r>
      <w:r w:rsidRPr="00C6338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menor preço por item</w:t>
      </w: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desde que atendidas todas as especificações e condições estabelecidas neste Termo de Referência.</w:t>
      </w:r>
    </w:p>
    <w:p w14:paraId="5111751D" w14:textId="77777777" w:rsidR="00C63388" w:rsidRPr="00C63388" w:rsidRDefault="00C63388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Serão consideradas válidas apenas as propostas cujos valores estejam compatíveis com os preços praticados no mercado, conforme demonstrado na pesquisa de preços que instruirá o processo, nos termos do art. 23 da Lei Federal nº 14.133/2021.</w:t>
      </w:r>
    </w:p>
    <w:p w14:paraId="25C6C668" w14:textId="77777777" w:rsidR="00C63388" w:rsidRPr="00C63388" w:rsidRDefault="00C63388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proposta que não atender às especificações técnicas exigidas ou que apresentar valores manifestamente inexequíveis ou superiores aos praticados no mercado poderá ser desconsiderada, mediante justificativa técnica da Administração.</w:t>
      </w:r>
    </w:p>
    <w:p w14:paraId="55B65AB2" w14:textId="77777777" w:rsidR="00C63388" w:rsidRPr="00C63388" w:rsidRDefault="00C63388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escolha do fornecedor observará os princípios da economicidade, eficiência e interesse público, em conformidade com a Lei Federal nº 14.133/2021.</w:t>
      </w:r>
    </w:p>
    <w:p w14:paraId="350B5082" w14:textId="610F15F9" w:rsidR="002C6ABD" w:rsidRDefault="001D2580" w:rsidP="00965A8A">
      <w:pPr>
        <w:rPr>
          <w:rStyle w:val="Forte"/>
          <w:b w:val="0"/>
          <w:bCs w:val="0"/>
        </w:rPr>
      </w:pPr>
      <w:r>
        <w:pict w14:anchorId="1300040D">
          <v:rect id="_x0000_i1032" style="width:0;height:1.5pt" o:hralign="center" o:hrstd="t" o:hr="t" fillcolor="#a0a0a0" stroked="f"/>
        </w:pict>
      </w:r>
    </w:p>
    <w:p w14:paraId="140CB0D0" w14:textId="7CE9D645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8. </w:t>
      </w:r>
      <w:r w:rsidR="00764EB7">
        <w:t>CONDIÇÕES DE PAGAMENTO</w:t>
      </w:r>
    </w:p>
    <w:p w14:paraId="0A88869D" w14:textId="77777777" w:rsidR="00C63388" w:rsidRPr="00C63388" w:rsidRDefault="00C63388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pagamento será realizado de acordo com os produtos efetivamente fornecidos, mediante apresentação de Nota Fiscal Eletrônica correspondente aos itens entregues.</w:t>
      </w:r>
    </w:p>
    <w:p w14:paraId="32A0E298" w14:textId="77777777" w:rsidR="00C63388" w:rsidRPr="00C63388" w:rsidRDefault="00C63388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Nota Fiscal deverá conter a descrição detalhada dos materiais fornecidos, em conformidade com as solicitações realizadas pela Câmara Municipal.</w:t>
      </w:r>
    </w:p>
    <w:p w14:paraId="3D3CA504" w14:textId="56083A48" w:rsidR="00270EB8" w:rsidRDefault="00C63388" w:rsidP="0035772A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pagamento será efetuado em até </w:t>
      </w:r>
      <w:r w:rsidRPr="00C6338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30 (trinta) dias</w:t>
      </w:r>
      <w:r w:rsidRPr="00C6338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após o atesto da Nota Fiscal e a regular liquidação da despesa, observadas as normas de execução orçamentária e financeira da Câmara Municipal.</w:t>
      </w:r>
    </w:p>
    <w:p w14:paraId="542797B3" w14:textId="66CE5C0F" w:rsidR="008951BB" w:rsidRDefault="001D2580" w:rsidP="009A64B6">
      <w:pPr>
        <w:rPr>
          <w:rStyle w:val="Forte"/>
          <w:b w:val="0"/>
          <w:bCs w:val="0"/>
        </w:rPr>
      </w:pPr>
      <w:r>
        <w:pict w14:anchorId="02A831E1">
          <v:rect id="_x0000_i1033" style="width:0;height:1.5pt" o:hralign="center" o:hrstd="t" o:hr="t" fillcolor="#a0a0a0" stroked="f"/>
        </w:pict>
      </w:r>
    </w:p>
    <w:p w14:paraId="0EAC23D9" w14:textId="0C7F9C1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9. </w:t>
      </w:r>
      <w:r w:rsidR="002E37C8">
        <w:t>ESTIMATIVA DO VALOR DA CONTRATAÇÃO</w:t>
      </w:r>
    </w:p>
    <w:p w14:paraId="4924AD70" w14:textId="77777777" w:rsidR="00A25F16" w:rsidRPr="00A25F16" w:rsidRDefault="00A25F16" w:rsidP="00A25F1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A25F1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valor estimado da contratação será apurado com base nas quantidades previstas neste Termo de Referência e em pesquisa de preços a ser realizada junto a fornecedores do ramo, nos termos do art. 23 da Lei Federal nº 14.133/2021.</w:t>
      </w:r>
    </w:p>
    <w:p w14:paraId="1F1E6BA5" w14:textId="77777777" w:rsidR="00A25F16" w:rsidRPr="00A25F16" w:rsidRDefault="00A25F16" w:rsidP="00A25F1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A25F1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>A pesquisa de preços será devidamente documentada e juntada aos autos, servindo como parâmetro para a verificação da compatibilidade dos valores ofertados com os praticados no mercado e para a demonstração da vantajosidade da contratação.</w:t>
      </w:r>
    </w:p>
    <w:p w14:paraId="394E2009" w14:textId="2CE0E419" w:rsidR="00E542BD" w:rsidRDefault="00A25F16" w:rsidP="000F277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A25F1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valor final da contratação corresponderá ao montante efetivamente empenhado e aos materiais efetivamente fornecidos, conforme as necessidades da Câmara Municipal, observados os quantitativos estimados e os preços unitários que vierem a ser contratados no processo de dispensa de licitação</w:t>
      </w: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ED1C3AB" w14:textId="2832A011" w:rsidR="00E542BD" w:rsidRDefault="00E542BD" w:rsidP="00E542BD">
      <w:pPr>
        <w:pStyle w:val="Ttulo3"/>
      </w:pPr>
      <w:r>
        <w:rPr>
          <w:rStyle w:val="Forte"/>
          <w:b/>
          <w:bCs/>
        </w:rPr>
        <w:t xml:space="preserve">10. </w:t>
      </w:r>
      <w:r w:rsidR="00D864A1">
        <w:t>ADEQUAÇÃO ORÇAMENTÁRIA</w:t>
      </w:r>
    </w:p>
    <w:p w14:paraId="5F3CE95F" w14:textId="390A561F" w:rsidR="00E542BD" w:rsidRPr="000F277D" w:rsidRDefault="00D864A1" w:rsidP="00D864A1">
      <w:pPr>
        <w:pStyle w:val="Ttulo3"/>
        <w:rPr>
          <w:b w:val="0"/>
          <w:bCs w:val="0"/>
          <w:sz w:val="24"/>
          <w:szCs w:val="24"/>
        </w:rPr>
      </w:pPr>
      <w:r w:rsidRPr="00D864A1">
        <w:rPr>
          <w:b w:val="0"/>
          <w:bCs w:val="0"/>
          <w:sz w:val="24"/>
          <w:szCs w:val="24"/>
        </w:rPr>
        <w:t xml:space="preserve">A despesa decorrente da presente contratação correrá por conta </w:t>
      </w:r>
      <w:r w:rsidRPr="00D864A1">
        <w:rPr>
          <w:sz w:val="24"/>
          <w:szCs w:val="24"/>
        </w:rPr>
        <w:t>de dotação orçamentária própria</w:t>
      </w:r>
      <w:r w:rsidRPr="00D864A1">
        <w:rPr>
          <w:b w:val="0"/>
          <w:bCs w:val="0"/>
          <w:sz w:val="24"/>
          <w:szCs w:val="24"/>
        </w:rPr>
        <w:t>, prevista no orçamento vigente da Câmara Municipal de Albertina/MG, conforme documento de reserva orçamentária e/ou indicação de dotação anexado ao processo administrativo.</w:t>
      </w:r>
    </w:p>
    <w:p w14:paraId="714ECB12" w14:textId="3849A246" w:rsidR="004A7554" w:rsidRPr="004A7554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636A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636A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636A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68940C0" w14:textId="77777777" w:rsidR="00F02BDF" w:rsidRPr="00CF5806" w:rsidRDefault="001D2580" w:rsidP="00F02BDF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207D4DA">
          <v:rect id="_x0000_i1034" style="width:0;height:1.5pt" o:hralign="center" o:hrstd="t" o:hr="t" fillcolor="#a0a0a0" stroked="f"/>
        </w:pict>
      </w:r>
    </w:p>
    <w:p w14:paraId="0A860428" w14:textId="0B517F8E" w:rsidR="00F02BDF" w:rsidRPr="00CF5806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EB14A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p w14:paraId="5D160D44" w14:textId="77777777" w:rsidR="00F02BDF" w:rsidRPr="00F02BDF" w:rsidRDefault="00F02BDF" w:rsidP="00F02BDF">
      <w:pPr>
        <w:pStyle w:val="NormalWeb"/>
        <w:rPr>
          <w:lang w:val="pt-PT"/>
        </w:rPr>
      </w:pPr>
    </w:p>
    <w:sectPr w:rsidR="00F02BDF" w:rsidRPr="00F02BDF" w:rsidSect="00406B01">
      <w:headerReference w:type="default" r:id="rId8"/>
      <w:footerReference w:type="default" r:id="rId9"/>
      <w:type w:val="continuous"/>
      <w:pgSz w:w="11920" w:h="16840"/>
      <w:pgMar w:top="1600" w:right="1600" w:bottom="1240" w:left="1600" w:header="567" w:footer="10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C55ED" w14:textId="77777777" w:rsidR="001D2580" w:rsidRDefault="001D2580" w:rsidP="00D23960">
      <w:r>
        <w:separator/>
      </w:r>
    </w:p>
  </w:endnote>
  <w:endnote w:type="continuationSeparator" w:id="0">
    <w:p w14:paraId="3F4AB47A" w14:textId="77777777" w:rsidR="001D2580" w:rsidRDefault="001D2580" w:rsidP="00D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6EFD" w14:textId="77777777" w:rsidR="00D23960" w:rsidRDefault="001D2580">
    <w:pPr>
      <w:pStyle w:val="Corpodetexto"/>
      <w:spacing w:line="14" w:lineRule="auto"/>
      <w:rPr>
        <w:sz w:val="20"/>
      </w:rPr>
    </w:pPr>
    <w:r>
      <w:pict w14:anchorId="484C6E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4.25pt;margin-top:778.7pt;width:70pt;height:15.3pt;z-index:-251658240;mso-position-horizontal-relative:page;mso-position-vertical-relative:page" filled="f" stroked="f">
          <v:textbox style="mso-next-textbox:#_x0000_s2049" inset="0,0,0,0">
            <w:txbxContent>
              <w:p w14:paraId="484C6EFF" w14:textId="5A8DE25D" w:rsidR="00D23960" w:rsidRDefault="006611D7">
                <w:pPr>
                  <w:pStyle w:val="Corpodetexto"/>
                  <w:spacing w:before="10"/>
                  <w:ind w:left="20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Página </w:t>
                </w:r>
                <w:r w:rsidR="00D23960"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</w:instrText>
                </w:r>
                <w:r w:rsidR="00D23960">
                  <w:fldChar w:fldCharType="separate"/>
                </w:r>
                <w:r w:rsidR="00C34310">
                  <w:rPr>
                    <w:rFonts w:ascii="Times New Roman" w:hAnsi="Times New Roman"/>
                    <w:noProof/>
                  </w:rPr>
                  <w:t>4</w:t>
                </w:r>
                <w:r w:rsidR="00D23960"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de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5C149" w14:textId="77777777" w:rsidR="001D2580" w:rsidRDefault="001D2580" w:rsidP="00D23960">
      <w:r>
        <w:separator/>
      </w:r>
    </w:p>
  </w:footnote>
  <w:footnote w:type="continuationSeparator" w:id="0">
    <w:p w14:paraId="5FA363F3" w14:textId="77777777" w:rsidR="001D2580" w:rsidRDefault="001D2580" w:rsidP="00D2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CA2F" w14:textId="43816CF4" w:rsidR="00406B01" w:rsidRDefault="00406B01">
    <w:pPr>
      <w:pStyle w:val="Cabealho"/>
    </w:pPr>
    <w:r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573D9F6F" wp14:editId="7A51DCC1">
          <wp:simplePos x="0" y="0"/>
          <wp:positionH relativeFrom="margin">
            <wp:posOffset>-514350</wp:posOffset>
          </wp:positionH>
          <wp:positionV relativeFrom="margin">
            <wp:posOffset>-642620</wp:posOffset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4CC884" w14:textId="77777777" w:rsidR="00406B01" w:rsidRDefault="00406B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226" style="width:0;height:1.5pt" o:hralign="center" o:bullet="t" o:hrstd="t" o:hr="t" fillcolor="#a0a0a0" stroked="f"/>
    </w:pict>
  </w:numPicBullet>
  <w:abstractNum w:abstractNumId="0" w15:restartNumberingAfterBreak="0">
    <w:nsid w:val="00491F9B"/>
    <w:multiLevelType w:val="multilevel"/>
    <w:tmpl w:val="763A0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55179"/>
    <w:multiLevelType w:val="multilevel"/>
    <w:tmpl w:val="9E5E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D6BC5"/>
    <w:multiLevelType w:val="multilevel"/>
    <w:tmpl w:val="853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71EA2"/>
    <w:multiLevelType w:val="multilevel"/>
    <w:tmpl w:val="DFF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D06A76"/>
    <w:multiLevelType w:val="multilevel"/>
    <w:tmpl w:val="11FC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93154"/>
    <w:multiLevelType w:val="multilevel"/>
    <w:tmpl w:val="1D9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41109"/>
    <w:multiLevelType w:val="multilevel"/>
    <w:tmpl w:val="6D0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615B5"/>
    <w:multiLevelType w:val="multilevel"/>
    <w:tmpl w:val="E7EC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90A2C"/>
    <w:multiLevelType w:val="multilevel"/>
    <w:tmpl w:val="BE54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43E3F"/>
    <w:multiLevelType w:val="multilevel"/>
    <w:tmpl w:val="66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E21E23"/>
    <w:multiLevelType w:val="multilevel"/>
    <w:tmpl w:val="AA529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EE6E64"/>
    <w:multiLevelType w:val="multilevel"/>
    <w:tmpl w:val="61DA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D90506"/>
    <w:multiLevelType w:val="multilevel"/>
    <w:tmpl w:val="CE02D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F621D1"/>
    <w:multiLevelType w:val="multilevel"/>
    <w:tmpl w:val="E92AA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FF5B96"/>
    <w:multiLevelType w:val="multilevel"/>
    <w:tmpl w:val="9422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685C26"/>
    <w:multiLevelType w:val="multilevel"/>
    <w:tmpl w:val="DD2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1D1B30"/>
    <w:multiLevelType w:val="multilevel"/>
    <w:tmpl w:val="6094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B82040"/>
    <w:multiLevelType w:val="multilevel"/>
    <w:tmpl w:val="BA5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E20E8F"/>
    <w:multiLevelType w:val="multilevel"/>
    <w:tmpl w:val="475C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8F576E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2A6332"/>
    <w:multiLevelType w:val="multilevel"/>
    <w:tmpl w:val="7CA2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745AC1"/>
    <w:multiLevelType w:val="multilevel"/>
    <w:tmpl w:val="C8A01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7E78C8"/>
    <w:multiLevelType w:val="multilevel"/>
    <w:tmpl w:val="B686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B61B0C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EC5018"/>
    <w:multiLevelType w:val="multilevel"/>
    <w:tmpl w:val="DC40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12037F"/>
    <w:multiLevelType w:val="multilevel"/>
    <w:tmpl w:val="89E8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6A6234"/>
    <w:multiLevelType w:val="multilevel"/>
    <w:tmpl w:val="5096F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9D1982"/>
    <w:multiLevelType w:val="multilevel"/>
    <w:tmpl w:val="AD0AD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326532"/>
    <w:multiLevelType w:val="multilevel"/>
    <w:tmpl w:val="1D0C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CE495B"/>
    <w:multiLevelType w:val="hybridMultilevel"/>
    <w:tmpl w:val="E8BE60A2"/>
    <w:lvl w:ilvl="0" w:tplc="C38C7A26">
      <w:start w:val="1"/>
      <w:numFmt w:val="decimal"/>
      <w:lvlText w:val="%1."/>
      <w:lvlJc w:val="left"/>
      <w:pPr>
        <w:ind w:left="521" w:hanging="42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6214F0DA">
      <w:numFmt w:val="bullet"/>
      <w:lvlText w:val="•"/>
      <w:lvlJc w:val="left"/>
      <w:pPr>
        <w:ind w:left="1340" w:hanging="420"/>
      </w:pPr>
      <w:rPr>
        <w:rFonts w:hint="default"/>
        <w:lang w:val="pt-PT" w:eastAsia="en-US" w:bidi="ar-SA"/>
      </w:rPr>
    </w:lvl>
    <w:lvl w:ilvl="2" w:tplc="9ABCC9C8">
      <w:numFmt w:val="bullet"/>
      <w:lvlText w:val="•"/>
      <w:lvlJc w:val="left"/>
      <w:pPr>
        <w:ind w:left="2160" w:hanging="420"/>
      </w:pPr>
      <w:rPr>
        <w:rFonts w:hint="default"/>
        <w:lang w:val="pt-PT" w:eastAsia="en-US" w:bidi="ar-SA"/>
      </w:rPr>
    </w:lvl>
    <w:lvl w:ilvl="3" w:tplc="81761162">
      <w:numFmt w:val="bullet"/>
      <w:lvlText w:val="•"/>
      <w:lvlJc w:val="left"/>
      <w:pPr>
        <w:ind w:left="2980" w:hanging="420"/>
      </w:pPr>
      <w:rPr>
        <w:rFonts w:hint="default"/>
        <w:lang w:val="pt-PT" w:eastAsia="en-US" w:bidi="ar-SA"/>
      </w:rPr>
    </w:lvl>
    <w:lvl w:ilvl="4" w:tplc="5BBA82DA">
      <w:numFmt w:val="bullet"/>
      <w:lvlText w:val="•"/>
      <w:lvlJc w:val="left"/>
      <w:pPr>
        <w:ind w:left="3800" w:hanging="420"/>
      </w:pPr>
      <w:rPr>
        <w:rFonts w:hint="default"/>
        <w:lang w:val="pt-PT" w:eastAsia="en-US" w:bidi="ar-SA"/>
      </w:rPr>
    </w:lvl>
    <w:lvl w:ilvl="5" w:tplc="7A7ED144">
      <w:numFmt w:val="bullet"/>
      <w:lvlText w:val="•"/>
      <w:lvlJc w:val="left"/>
      <w:pPr>
        <w:ind w:left="4620" w:hanging="420"/>
      </w:pPr>
      <w:rPr>
        <w:rFonts w:hint="default"/>
        <w:lang w:val="pt-PT" w:eastAsia="en-US" w:bidi="ar-SA"/>
      </w:rPr>
    </w:lvl>
    <w:lvl w:ilvl="6" w:tplc="BFE65292">
      <w:numFmt w:val="bullet"/>
      <w:lvlText w:val="•"/>
      <w:lvlJc w:val="left"/>
      <w:pPr>
        <w:ind w:left="5440" w:hanging="420"/>
      </w:pPr>
      <w:rPr>
        <w:rFonts w:hint="default"/>
        <w:lang w:val="pt-PT" w:eastAsia="en-US" w:bidi="ar-SA"/>
      </w:rPr>
    </w:lvl>
    <w:lvl w:ilvl="7" w:tplc="FE94419E">
      <w:numFmt w:val="bullet"/>
      <w:lvlText w:val="•"/>
      <w:lvlJc w:val="left"/>
      <w:pPr>
        <w:ind w:left="6260" w:hanging="420"/>
      </w:pPr>
      <w:rPr>
        <w:rFonts w:hint="default"/>
        <w:lang w:val="pt-PT" w:eastAsia="en-US" w:bidi="ar-SA"/>
      </w:rPr>
    </w:lvl>
    <w:lvl w:ilvl="8" w:tplc="A8AE9C34">
      <w:numFmt w:val="bullet"/>
      <w:lvlText w:val="•"/>
      <w:lvlJc w:val="left"/>
      <w:pPr>
        <w:ind w:left="7080" w:hanging="420"/>
      </w:pPr>
      <w:rPr>
        <w:rFonts w:hint="default"/>
        <w:lang w:val="pt-PT" w:eastAsia="en-US" w:bidi="ar-SA"/>
      </w:rPr>
    </w:lvl>
  </w:abstractNum>
  <w:abstractNum w:abstractNumId="30" w15:restartNumberingAfterBreak="0">
    <w:nsid w:val="6DA808F3"/>
    <w:multiLevelType w:val="multilevel"/>
    <w:tmpl w:val="EC78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296677"/>
    <w:multiLevelType w:val="multilevel"/>
    <w:tmpl w:val="3E7C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E980069"/>
    <w:multiLevelType w:val="multilevel"/>
    <w:tmpl w:val="D8F2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E675E6"/>
    <w:multiLevelType w:val="multilevel"/>
    <w:tmpl w:val="936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2"/>
  </w:num>
  <w:num w:numId="3">
    <w:abstractNumId w:val="27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4"/>
  </w:num>
  <w:num w:numId="9">
    <w:abstractNumId w:val="23"/>
  </w:num>
  <w:num w:numId="10">
    <w:abstractNumId w:val="30"/>
  </w:num>
  <w:num w:numId="11">
    <w:abstractNumId w:val="6"/>
  </w:num>
  <w:num w:numId="12">
    <w:abstractNumId w:val="19"/>
  </w:num>
  <w:num w:numId="13">
    <w:abstractNumId w:val="31"/>
  </w:num>
  <w:num w:numId="14">
    <w:abstractNumId w:val="5"/>
  </w:num>
  <w:num w:numId="15">
    <w:abstractNumId w:val="17"/>
  </w:num>
  <w:num w:numId="16">
    <w:abstractNumId w:val="28"/>
  </w:num>
  <w:num w:numId="17">
    <w:abstractNumId w:val="3"/>
  </w:num>
  <w:num w:numId="18">
    <w:abstractNumId w:val="13"/>
  </w:num>
  <w:num w:numId="19">
    <w:abstractNumId w:val="2"/>
  </w:num>
  <w:num w:numId="20">
    <w:abstractNumId w:val="32"/>
  </w:num>
  <w:num w:numId="21">
    <w:abstractNumId w:val="14"/>
  </w:num>
  <w:num w:numId="22">
    <w:abstractNumId w:val="12"/>
  </w:num>
  <w:num w:numId="23">
    <w:abstractNumId w:val="25"/>
  </w:num>
  <w:num w:numId="24">
    <w:abstractNumId w:val="20"/>
  </w:num>
  <w:num w:numId="25">
    <w:abstractNumId w:val="10"/>
  </w:num>
  <w:num w:numId="26">
    <w:abstractNumId w:val="0"/>
  </w:num>
  <w:num w:numId="27">
    <w:abstractNumId w:val="21"/>
  </w:num>
  <w:num w:numId="28">
    <w:abstractNumId w:val="18"/>
  </w:num>
  <w:num w:numId="29">
    <w:abstractNumId w:val="26"/>
  </w:num>
  <w:num w:numId="30">
    <w:abstractNumId w:val="7"/>
  </w:num>
  <w:num w:numId="31">
    <w:abstractNumId w:val="33"/>
  </w:num>
  <w:num w:numId="32">
    <w:abstractNumId w:val="15"/>
  </w:num>
  <w:num w:numId="33">
    <w:abstractNumId w:val="24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960"/>
    <w:rsid w:val="000143CB"/>
    <w:rsid w:val="00015D24"/>
    <w:rsid w:val="00022056"/>
    <w:rsid w:val="00032321"/>
    <w:rsid w:val="000344BC"/>
    <w:rsid w:val="00045F7E"/>
    <w:rsid w:val="00067918"/>
    <w:rsid w:val="00067E5B"/>
    <w:rsid w:val="00092FF9"/>
    <w:rsid w:val="0009325E"/>
    <w:rsid w:val="000954B8"/>
    <w:rsid w:val="000A5BC6"/>
    <w:rsid w:val="000B0DE1"/>
    <w:rsid w:val="000D1EBF"/>
    <w:rsid w:val="000D23E0"/>
    <w:rsid w:val="000E3305"/>
    <w:rsid w:val="000F277D"/>
    <w:rsid w:val="00120BAC"/>
    <w:rsid w:val="00141F71"/>
    <w:rsid w:val="00146931"/>
    <w:rsid w:val="0015077C"/>
    <w:rsid w:val="0015607C"/>
    <w:rsid w:val="001578D5"/>
    <w:rsid w:val="00161B6A"/>
    <w:rsid w:val="00175868"/>
    <w:rsid w:val="00183277"/>
    <w:rsid w:val="0018493E"/>
    <w:rsid w:val="00190876"/>
    <w:rsid w:val="00194746"/>
    <w:rsid w:val="00194F43"/>
    <w:rsid w:val="001B572A"/>
    <w:rsid w:val="001C2533"/>
    <w:rsid w:val="001C4C0A"/>
    <w:rsid w:val="001D0BED"/>
    <w:rsid w:val="001D2580"/>
    <w:rsid w:val="001D5E63"/>
    <w:rsid w:val="001E0B12"/>
    <w:rsid w:val="001E50A4"/>
    <w:rsid w:val="001E516D"/>
    <w:rsid w:val="001F17EC"/>
    <w:rsid w:val="001F667C"/>
    <w:rsid w:val="00203BE1"/>
    <w:rsid w:val="00204774"/>
    <w:rsid w:val="0020747B"/>
    <w:rsid w:val="00216AF5"/>
    <w:rsid w:val="00232000"/>
    <w:rsid w:val="00232379"/>
    <w:rsid w:val="00232CC5"/>
    <w:rsid w:val="0023676E"/>
    <w:rsid w:val="00257E82"/>
    <w:rsid w:val="002600BE"/>
    <w:rsid w:val="002642C5"/>
    <w:rsid w:val="00270EB8"/>
    <w:rsid w:val="00274FB3"/>
    <w:rsid w:val="00276CB8"/>
    <w:rsid w:val="002801D2"/>
    <w:rsid w:val="002824D4"/>
    <w:rsid w:val="002A0932"/>
    <w:rsid w:val="002A48A0"/>
    <w:rsid w:val="002B314E"/>
    <w:rsid w:val="002C6ABD"/>
    <w:rsid w:val="002E37C8"/>
    <w:rsid w:val="002E6720"/>
    <w:rsid w:val="003049CC"/>
    <w:rsid w:val="00323B07"/>
    <w:rsid w:val="003264A4"/>
    <w:rsid w:val="0032702A"/>
    <w:rsid w:val="00330292"/>
    <w:rsid w:val="0035772A"/>
    <w:rsid w:val="0038385E"/>
    <w:rsid w:val="0039671A"/>
    <w:rsid w:val="003A11EE"/>
    <w:rsid w:val="003A6B06"/>
    <w:rsid w:val="003C5EAE"/>
    <w:rsid w:val="003D766C"/>
    <w:rsid w:val="00406B01"/>
    <w:rsid w:val="004119A2"/>
    <w:rsid w:val="00424146"/>
    <w:rsid w:val="00441D37"/>
    <w:rsid w:val="004540CA"/>
    <w:rsid w:val="0046040D"/>
    <w:rsid w:val="00462D17"/>
    <w:rsid w:val="00483617"/>
    <w:rsid w:val="004914B1"/>
    <w:rsid w:val="00493546"/>
    <w:rsid w:val="004A7554"/>
    <w:rsid w:val="004B4DA7"/>
    <w:rsid w:val="004C39DC"/>
    <w:rsid w:val="004D4CD2"/>
    <w:rsid w:val="004E1BD8"/>
    <w:rsid w:val="004E6FF6"/>
    <w:rsid w:val="004F1BC0"/>
    <w:rsid w:val="005002C7"/>
    <w:rsid w:val="005062DD"/>
    <w:rsid w:val="005166C5"/>
    <w:rsid w:val="00547898"/>
    <w:rsid w:val="0055604C"/>
    <w:rsid w:val="00557AAA"/>
    <w:rsid w:val="005721F5"/>
    <w:rsid w:val="0057406D"/>
    <w:rsid w:val="005746C7"/>
    <w:rsid w:val="005822D4"/>
    <w:rsid w:val="0058532B"/>
    <w:rsid w:val="005924F6"/>
    <w:rsid w:val="005949E1"/>
    <w:rsid w:val="00595A1D"/>
    <w:rsid w:val="0059755A"/>
    <w:rsid w:val="005B60DC"/>
    <w:rsid w:val="005C7A24"/>
    <w:rsid w:val="005D2136"/>
    <w:rsid w:val="005E4016"/>
    <w:rsid w:val="005E48EE"/>
    <w:rsid w:val="005E7538"/>
    <w:rsid w:val="00622D50"/>
    <w:rsid w:val="006262BB"/>
    <w:rsid w:val="0063413A"/>
    <w:rsid w:val="00636222"/>
    <w:rsid w:val="00636AFE"/>
    <w:rsid w:val="00643073"/>
    <w:rsid w:val="00653808"/>
    <w:rsid w:val="006611D7"/>
    <w:rsid w:val="006657F5"/>
    <w:rsid w:val="00670C44"/>
    <w:rsid w:val="00683D4E"/>
    <w:rsid w:val="00696804"/>
    <w:rsid w:val="006A02B1"/>
    <w:rsid w:val="006C30AB"/>
    <w:rsid w:val="006E193D"/>
    <w:rsid w:val="007013F1"/>
    <w:rsid w:val="00707095"/>
    <w:rsid w:val="007072CA"/>
    <w:rsid w:val="00707786"/>
    <w:rsid w:val="0074422E"/>
    <w:rsid w:val="00755456"/>
    <w:rsid w:val="0076108D"/>
    <w:rsid w:val="00762781"/>
    <w:rsid w:val="00764EB7"/>
    <w:rsid w:val="00781AA0"/>
    <w:rsid w:val="00795675"/>
    <w:rsid w:val="007E2169"/>
    <w:rsid w:val="007F014B"/>
    <w:rsid w:val="007F6678"/>
    <w:rsid w:val="008010ED"/>
    <w:rsid w:val="0089389B"/>
    <w:rsid w:val="008951BB"/>
    <w:rsid w:val="008A7912"/>
    <w:rsid w:val="008B624B"/>
    <w:rsid w:val="008C029C"/>
    <w:rsid w:val="008C0768"/>
    <w:rsid w:val="008D2D84"/>
    <w:rsid w:val="008D504A"/>
    <w:rsid w:val="008E399A"/>
    <w:rsid w:val="009313A0"/>
    <w:rsid w:val="00932658"/>
    <w:rsid w:val="00946E9A"/>
    <w:rsid w:val="00956FB3"/>
    <w:rsid w:val="00965A8A"/>
    <w:rsid w:val="009715BA"/>
    <w:rsid w:val="0097556F"/>
    <w:rsid w:val="009825CA"/>
    <w:rsid w:val="009A64B6"/>
    <w:rsid w:val="009A78A3"/>
    <w:rsid w:val="009F5726"/>
    <w:rsid w:val="00A131E1"/>
    <w:rsid w:val="00A20A8F"/>
    <w:rsid w:val="00A25F16"/>
    <w:rsid w:val="00A73CCA"/>
    <w:rsid w:val="00A82612"/>
    <w:rsid w:val="00A91411"/>
    <w:rsid w:val="00AA0E9D"/>
    <w:rsid w:val="00AC79F7"/>
    <w:rsid w:val="00AD486D"/>
    <w:rsid w:val="00AD663F"/>
    <w:rsid w:val="00AE00AB"/>
    <w:rsid w:val="00AE0839"/>
    <w:rsid w:val="00AE1F40"/>
    <w:rsid w:val="00AF3B43"/>
    <w:rsid w:val="00B02093"/>
    <w:rsid w:val="00B125DF"/>
    <w:rsid w:val="00B32FF2"/>
    <w:rsid w:val="00B547E1"/>
    <w:rsid w:val="00B7347A"/>
    <w:rsid w:val="00B85FA7"/>
    <w:rsid w:val="00B8709F"/>
    <w:rsid w:val="00B92DBA"/>
    <w:rsid w:val="00B932DE"/>
    <w:rsid w:val="00B94457"/>
    <w:rsid w:val="00BA3452"/>
    <w:rsid w:val="00BC4FA4"/>
    <w:rsid w:val="00BD2DC6"/>
    <w:rsid w:val="00BD5A50"/>
    <w:rsid w:val="00BE4A39"/>
    <w:rsid w:val="00BF4001"/>
    <w:rsid w:val="00C02035"/>
    <w:rsid w:val="00C13377"/>
    <w:rsid w:val="00C22121"/>
    <w:rsid w:val="00C27CEF"/>
    <w:rsid w:val="00C34310"/>
    <w:rsid w:val="00C5067D"/>
    <w:rsid w:val="00C533EE"/>
    <w:rsid w:val="00C56E30"/>
    <w:rsid w:val="00C63388"/>
    <w:rsid w:val="00C63468"/>
    <w:rsid w:val="00C63E91"/>
    <w:rsid w:val="00C7261E"/>
    <w:rsid w:val="00CB58ED"/>
    <w:rsid w:val="00CF1698"/>
    <w:rsid w:val="00CF56FE"/>
    <w:rsid w:val="00D031CB"/>
    <w:rsid w:val="00D0613A"/>
    <w:rsid w:val="00D236AE"/>
    <w:rsid w:val="00D23960"/>
    <w:rsid w:val="00D23981"/>
    <w:rsid w:val="00D32D84"/>
    <w:rsid w:val="00D40C6A"/>
    <w:rsid w:val="00D469B0"/>
    <w:rsid w:val="00D57926"/>
    <w:rsid w:val="00D60693"/>
    <w:rsid w:val="00D8321F"/>
    <w:rsid w:val="00D838D4"/>
    <w:rsid w:val="00D864A1"/>
    <w:rsid w:val="00D9635C"/>
    <w:rsid w:val="00DC4A5F"/>
    <w:rsid w:val="00DD3AF1"/>
    <w:rsid w:val="00DF3D01"/>
    <w:rsid w:val="00DF45B0"/>
    <w:rsid w:val="00DF7467"/>
    <w:rsid w:val="00E25BAF"/>
    <w:rsid w:val="00E32D82"/>
    <w:rsid w:val="00E458F2"/>
    <w:rsid w:val="00E52958"/>
    <w:rsid w:val="00E542BD"/>
    <w:rsid w:val="00E6559C"/>
    <w:rsid w:val="00E71DDD"/>
    <w:rsid w:val="00E77569"/>
    <w:rsid w:val="00E77CD3"/>
    <w:rsid w:val="00E86BE2"/>
    <w:rsid w:val="00E96F19"/>
    <w:rsid w:val="00EB14AB"/>
    <w:rsid w:val="00EB2D3E"/>
    <w:rsid w:val="00EB6D5B"/>
    <w:rsid w:val="00EC329A"/>
    <w:rsid w:val="00ED2A66"/>
    <w:rsid w:val="00EE1E41"/>
    <w:rsid w:val="00EE57C4"/>
    <w:rsid w:val="00EF4B2B"/>
    <w:rsid w:val="00F02BDF"/>
    <w:rsid w:val="00F04A8F"/>
    <w:rsid w:val="00F129D3"/>
    <w:rsid w:val="00F43CC7"/>
    <w:rsid w:val="00F43F94"/>
    <w:rsid w:val="00F462E9"/>
    <w:rsid w:val="00F705B4"/>
    <w:rsid w:val="00FA75BB"/>
    <w:rsid w:val="00FB5FDD"/>
    <w:rsid w:val="00FD7EC8"/>
    <w:rsid w:val="00FE29FB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4C6E81"/>
  <w15:docId w15:val="{9156A76A-A570-4600-86BE-4743713F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23960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0E330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9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23960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D23960"/>
    <w:pPr>
      <w:ind w:left="521" w:hanging="420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23960"/>
    <w:pPr>
      <w:ind w:left="521" w:hanging="42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23960"/>
  </w:style>
  <w:style w:type="paragraph" w:styleId="Cabealho">
    <w:name w:val="header"/>
    <w:basedOn w:val="Normal"/>
    <w:link w:val="CabealhoChar"/>
    <w:uiPriority w:val="99"/>
    <w:rsid w:val="00C6346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6346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B8709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overflow-hidden">
    <w:name w:val="overflow-hidden"/>
    <w:basedOn w:val="Fontepargpadro"/>
    <w:rsid w:val="00B8709F"/>
  </w:style>
  <w:style w:type="character" w:styleId="Forte">
    <w:name w:val="Strong"/>
    <w:basedOn w:val="Fontepargpadro"/>
    <w:uiPriority w:val="22"/>
    <w:qFormat/>
    <w:rsid w:val="002642C5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E3305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8B624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06B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6B01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59"/>
    <w:rsid w:val="00120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3">
    <w:name w:val="Plain Table 3"/>
    <w:basedOn w:val="Tabelanormal"/>
    <w:uiPriority w:val="43"/>
    <w:rsid w:val="00120BA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Clara">
    <w:name w:val="Grid Table Light"/>
    <w:basedOn w:val="Tabelanormal"/>
    <w:uiPriority w:val="40"/>
    <w:rsid w:val="00120B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8C076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8C076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8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76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1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2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C839-5C7B-4F21-B983-9815917F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1696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7 2024.docx</vt:lpstr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7 2024.docx</dc:title>
  <dc:creator>Camara</dc:creator>
  <cp:lastModifiedBy>camaracontratos@outlook.com</cp:lastModifiedBy>
  <cp:revision>240</cp:revision>
  <cp:lastPrinted>2026-01-26T13:26:00Z</cp:lastPrinted>
  <dcterms:created xsi:type="dcterms:W3CDTF">2024-03-25T22:00:00Z</dcterms:created>
  <dcterms:modified xsi:type="dcterms:W3CDTF">2026-01-27T17:15:00Z</dcterms:modified>
</cp:coreProperties>
</file>